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12" w:rsidRDefault="00583F12" w:rsidP="00583F12">
      <w:pPr>
        <w:widowControl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</w:t>
      </w:r>
    </w:p>
    <w:p w:rsidR="00583F12" w:rsidRDefault="00583F12" w:rsidP="00583F12">
      <w:pPr>
        <w:widowControl w:val="0"/>
        <w:suppressAutoHyphens/>
        <w:spacing w:line="100" w:lineRule="atLeast"/>
        <w:jc w:val="center"/>
        <w:rPr>
          <w:rFonts w:eastAsia="SimSun"/>
          <w:b/>
          <w:color w:val="000000"/>
          <w:kern w:val="2"/>
          <w:sz w:val="27"/>
          <w:szCs w:val="27"/>
          <w:lang w:eastAsia="ar-SA"/>
        </w:rPr>
      </w:pPr>
      <w:r>
        <w:rPr>
          <w:rFonts w:eastAsia="SimSun"/>
          <w:b/>
          <w:color w:val="000000"/>
          <w:kern w:val="2"/>
          <w:sz w:val="27"/>
          <w:szCs w:val="27"/>
          <w:lang w:eastAsia="ar-SA"/>
        </w:rPr>
        <w:t>О проведении творческого конкурса «Открытка ветерану», приуроченного к празднованию Победы в Великой Отечественной войне 1941-1945 гг.</w:t>
      </w:r>
    </w:p>
    <w:p w:rsidR="00583F12" w:rsidRDefault="00583F12" w:rsidP="00583F12">
      <w:pPr>
        <w:widowControl w:val="0"/>
        <w:jc w:val="center"/>
        <w:rPr>
          <w:b/>
          <w:sz w:val="27"/>
          <w:szCs w:val="27"/>
        </w:rPr>
      </w:pPr>
    </w:p>
    <w:p w:rsidR="00583F12" w:rsidRDefault="00583F12" w:rsidP="00583F12">
      <w:pPr>
        <w:widowControl w:val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>1. Общие положения</w:t>
      </w:r>
    </w:p>
    <w:p w:rsidR="00583F12" w:rsidRDefault="00583F12" w:rsidP="00583F12">
      <w:pPr>
        <w:widowControl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 xml:space="preserve">  1.1. Организация и проведение творческого конкурса «Открытка ветерану», приуроченного к празднованию Победы в Великой Отечественной войне 1941-1945 годов (далее – Конкурс).</w:t>
      </w:r>
    </w:p>
    <w:p w:rsidR="00583F12" w:rsidRDefault="00583F12" w:rsidP="00583F12">
      <w:pPr>
        <w:widowControl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 xml:space="preserve">  1.2. Организатором Конкурса является местная администрация Верхнесадовского муниципального округа (далее Организатор). </w:t>
      </w:r>
    </w:p>
    <w:p w:rsidR="00583F12" w:rsidRDefault="00583F12" w:rsidP="00583F12">
      <w:pPr>
        <w:widowControl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 xml:space="preserve">  1.3.  Информация о конкурсе, требования к участникам, условия участия и сроки проведения Конкурса размещаются в официальном сайте </w:t>
      </w:r>
      <w:r>
        <w:rPr>
          <w:bCs/>
          <w:sz w:val="27"/>
          <w:szCs w:val="27"/>
          <w:lang w:val="en-US"/>
        </w:rPr>
        <w:fldChar w:fldCharType="begin"/>
      </w:r>
      <w:r w:rsidRPr="00583F12">
        <w:rPr>
          <w:bCs/>
          <w:sz w:val="27"/>
          <w:szCs w:val="27"/>
        </w:rPr>
        <w:instrText xml:space="preserve"> </w:instrText>
      </w:r>
      <w:r>
        <w:rPr>
          <w:bCs/>
          <w:sz w:val="27"/>
          <w:szCs w:val="27"/>
          <w:lang w:val="en-US"/>
        </w:rPr>
        <w:instrText>HYPERLINK</w:instrText>
      </w:r>
      <w:r w:rsidRPr="00583F12">
        <w:rPr>
          <w:bCs/>
          <w:sz w:val="27"/>
          <w:szCs w:val="27"/>
        </w:rPr>
        <w:instrText xml:space="preserve"> "</w:instrText>
      </w:r>
      <w:r>
        <w:rPr>
          <w:bCs/>
          <w:sz w:val="27"/>
          <w:szCs w:val="27"/>
          <w:lang w:val="en-US"/>
        </w:rPr>
        <w:instrText>http</w:instrText>
      </w:r>
      <w:r w:rsidRPr="00583F12">
        <w:rPr>
          <w:bCs/>
          <w:sz w:val="27"/>
          <w:szCs w:val="27"/>
        </w:rPr>
        <w:instrText>://</w:instrText>
      </w:r>
      <w:r>
        <w:rPr>
          <w:bCs/>
          <w:sz w:val="27"/>
          <w:szCs w:val="27"/>
          <w:lang w:val="en-US"/>
        </w:rPr>
        <w:instrText>www</w:instrText>
      </w:r>
      <w:r w:rsidRPr="00583F12">
        <w:rPr>
          <w:bCs/>
          <w:sz w:val="27"/>
          <w:szCs w:val="27"/>
        </w:rPr>
        <w:instrText>.</w:instrText>
      </w:r>
      <w:r>
        <w:rPr>
          <w:bCs/>
          <w:sz w:val="27"/>
          <w:szCs w:val="27"/>
          <w:lang w:val="en-US"/>
        </w:rPr>
        <w:instrText>wssovet</w:instrText>
      </w:r>
      <w:r w:rsidRPr="00583F12">
        <w:rPr>
          <w:bCs/>
          <w:sz w:val="27"/>
          <w:szCs w:val="27"/>
        </w:rPr>
        <w:instrText>.</w:instrText>
      </w:r>
      <w:r>
        <w:rPr>
          <w:bCs/>
          <w:sz w:val="27"/>
          <w:szCs w:val="27"/>
          <w:lang w:val="en-US"/>
        </w:rPr>
        <w:instrText>ru</w:instrText>
      </w:r>
      <w:r w:rsidRPr="00583F12">
        <w:rPr>
          <w:bCs/>
          <w:sz w:val="27"/>
          <w:szCs w:val="27"/>
        </w:rPr>
        <w:instrText xml:space="preserve">" </w:instrText>
      </w:r>
      <w:r>
        <w:rPr>
          <w:bCs/>
          <w:sz w:val="27"/>
          <w:szCs w:val="27"/>
          <w:lang w:val="en-US"/>
        </w:rPr>
        <w:fldChar w:fldCharType="separate"/>
      </w:r>
      <w:r>
        <w:rPr>
          <w:rStyle w:val="a3"/>
          <w:bCs/>
          <w:sz w:val="27"/>
          <w:szCs w:val="27"/>
          <w:lang w:val="en-US"/>
        </w:rPr>
        <w:t>www</w:t>
      </w:r>
      <w:r>
        <w:rPr>
          <w:rStyle w:val="a3"/>
          <w:bCs/>
          <w:sz w:val="27"/>
          <w:szCs w:val="27"/>
        </w:rPr>
        <w:t>.</w:t>
      </w:r>
      <w:proofErr w:type="spellStart"/>
      <w:r>
        <w:rPr>
          <w:rStyle w:val="a3"/>
          <w:bCs/>
          <w:sz w:val="27"/>
          <w:szCs w:val="27"/>
          <w:lang w:val="en-US"/>
        </w:rPr>
        <w:t>wssovet</w:t>
      </w:r>
      <w:proofErr w:type="spellEnd"/>
      <w:r>
        <w:rPr>
          <w:rStyle w:val="a3"/>
          <w:bCs/>
          <w:sz w:val="27"/>
          <w:szCs w:val="27"/>
        </w:rPr>
        <w:t>.</w:t>
      </w:r>
      <w:proofErr w:type="spellStart"/>
      <w:r>
        <w:rPr>
          <w:rStyle w:val="a3"/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  <w:lang w:val="en-US"/>
        </w:rPr>
        <w:fldChar w:fldCharType="end"/>
      </w:r>
      <w:r>
        <w:rPr>
          <w:bCs/>
          <w:sz w:val="27"/>
          <w:szCs w:val="27"/>
        </w:rPr>
        <w:t xml:space="preserve">, а также в официальном сообществе </w:t>
      </w:r>
      <w:proofErr w:type="spellStart"/>
      <w:r>
        <w:rPr>
          <w:bCs/>
          <w:sz w:val="27"/>
          <w:szCs w:val="27"/>
        </w:rPr>
        <w:t>ВКонтакте</w:t>
      </w:r>
      <w:proofErr w:type="spellEnd"/>
      <w:r>
        <w:rPr>
          <w:bCs/>
          <w:sz w:val="27"/>
          <w:szCs w:val="27"/>
        </w:rPr>
        <w:t>, Одноклассники.</w:t>
      </w:r>
    </w:p>
    <w:p w:rsidR="00583F12" w:rsidRDefault="00583F12" w:rsidP="00583F12">
      <w:pPr>
        <w:widowControl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 xml:space="preserve">  1.4.  Местная администрация Верхнесадовского муниципального округа формирует Конкурсную комиссию, в которую входят сотрудники местной администрации Верхнесадовского МО, депутаты Совета Верхнесадовского МО, члены общественного Совета Верхнесадовского МО. </w:t>
      </w:r>
    </w:p>
    <w:p w:rsidR="00583F12" w:rsidRDefault="00583F12" w:rsidP="00583F12">
      <w:pPr>
        <w:widowControl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 xml:space="preserve"> 1.5. Основные понятия, используемые в Положении: Открытка – творческая работа (рисунок).</w:t>
      </w:r>
    </w:p>
    <w:p w:rsidR="00583F12" w:rsidRDefault="00583F12" w:rsidP="00583F12">
      <w:pPr>
        <w:widowControl w:val="0"/>
        <w:spacing w:after="240"/>
        <w:jc w:val="center"/>
        <w:rPr>
          <w:b/>
          <w:bCs/>
          <w:sz w:val="27"/>
          <w:szCs w:val="27"/>
        </w:rPr>
      </w:pPr>
    </w:p>
    <w:p w:rsidR="00583F12" w:rsidRDefault="00583F12" w:rsidP="00583F12">
      <w:pPr>
        <w:widowControl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Цели и задачи Конкурса</w:t>
      </w:r>
    </w:p>
    <w:p w:rsidR="00583F12" w:rsidRDefault="00583F12" w:rsidP="00583F12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2.1. Цель Конкурса: главной целью конкурса является создание условий для реализации творческих способностей, формирование у юного поколения чувства патриотизма, гордости за свою страну, уважения к Родине.</w:t>
      </w:r>
    </w:p>
    <w:p w:rsidR="00583F12" w:rsidRDefault="00583F12" w:rsidP="00583F12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Задачи Конкурса:</w:t>
      </w:r>
    </w:p>
    <w:p w:rsidR="00583F12" w:rsidRDefault="00583F12" w:rsidP="00583F12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привлечение внимания молодежи к ветеранам Великой Отечественной войны 1941-1945 гг.;</w:t>
      </w:r>
    </w:p>
    <w:p w:rsidR="00583F12" w:rsidRDefault="00583F12" w:rsidP="00583F12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поздравление ветеранов Великой Отечественной войны 1941-1945 гг. с 79- й годовщиной Победы в Великой Отечественной войне 1941-1945 гг.;</w:t>
      </w:r>
    </w:p>
    <w:p w:rsidR="00583F12" w:rsidRDefault="00583F12" w:rsidP="00583F12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патриотическое воспитание молодежи;</w:t>
      </w:r>
    </w:p>
    <w:p w:rsidR="00583F12" w:rsidRDefault="00583F12" w:rsidP="00583F12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акцентирование значимости Победы в Великой Отечественной войне 1941-1945 гг.;</w:t>
      </w:r>
    </w:p>
    <w:p w:rsidR="00583F12" w:rsidRDefault="00583F12" w:rsidP="00583F12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демонстрация творческого потенциала молодежи.</w:t>
      </w:r>
    </w:p>
    <w:p w:rsidR="00583F12" w:rsidRDefault="00583F12" w:rsidP="00583F12">
      <w:pPr>
        <w:widowControl w:val="0"/>
        <w:jc w:val="center"/>
        <w:rPr>
          <w:b/>
          <w:bCs/>
          <w:sz w:val="27"/>
          <w:szCs w:val="27"/>
        </w:rPr>
      </w:pPr>
    </w:p>
    <w:p w:rsidR="00583F12" w:rsidRDefault="00583F12" w:rsidP="00583F12">
      <w:pPr>
        <w:widowControl w:val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3. Руководство </w:t>
      </w:r>
      <w:r>
        <w:rPr>
          <w:rFonts w:eastAsia="Calibri"/>
          <w:b/>
          <w:sz w:val="27"/>
          <w:szCs w:val="27"/>
          <w:lang w:eastAsia="en-US"/>
        </w:rPr>
        <w:t>организации</w:t>
      </w:r>
      <w:r>
        <w:rPr>
          <w:b/>
          <w:sz w:val="27"/>
          <w:szCs w:val="27"/>
        </w:rPr>
        <w:t xml:space="preserve"> и проведения Конкурса</w:t>
      </w:r>
    </w:p>
    <w:p w:rsidR="00583F12" w:rsidRDefault="00583F12" w:rsidP="00583F12">
      <w:pPr>
        <w:widowControl w:val="0"/>
        <w:suppressAutoHyphens/>
        <w:spacing w:line="1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3.1. Общее руководство организацией и проведением Конкурса, осуществляет местная администрация Верхнесадовского МО.</w:t>
      </w:r>
    </w:p>
    <w:p w:rsidR="00583F12" w:rsidRDefault="00583F12" w:rsidP="00583F12">
      <w:pPr>
        <w:widowControl w:val="0"/>
        <w:suppressAutoHyphens/>
        <w:spacing w:line="10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 Участники Конкурса</w:t>
      </w:r>
    </w:p>
    <w:p w:rsidR="00583F12" w:rsidRDefault="00583F12" w:rsidP="00583F12">
      <w:pPr>
        <w:widowControl w:val="0"/>
        <w:suppressAutoHyphens/>
        <w:spacing w:line="10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 xml:space="preserve">4.1. К участию в Конкурсе приглашаются учащиеся общеобразовательных организаций, дети и подростки, проживающие на территории Верхнесадовского муниципального округа. </w:t>
      </w:r>
    </w:p>
    <w:p w:rsidR="00583F12" w:rsidRDefault="00583F12" w:rsidP="00583F12">
      <w:pPr>
        <w:widowControl w:val="0"/>
        <w:suppressAutoHyphens/>
        <w:spacing w:line="10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>4.2. Требования к участникам: учащиеся 5-11 классов.</w:t>
      </w:r>
    </w:p>
    <w:p w:rsidR="00583F12" w:rsidRDefault="00583F12" w:rsidP="00583F12">
      <w:pPr>
        <w:widowControl w:val="0"/>
        <w:suppressAutoHyphens/>
        <w:spacing w:line="10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4.3. Оценка творческих работ будет проводиться по 2- м возрастным категориям:</w:t>
      </w:r>
    </w:p>
    <w:p w:rsidR="00583F12" w:rsidRDefault="00583F12" w:rsidP="00583F12">
      <w:pPr>
        <w:widowControl w:val="0"/>
        <w:suppressAutoHyphens/>
        <w:spacing w:line="10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>- дети – в возрасте от 10 до 13 лет;</w:t>
      </w:r>
    </w:p>
    <w:p w:rsidR="00583F12" w:rsidRDefault="00583F12" w:rsidP="00583F12">
      <w:pPr>
        <w:widowControl w:val="0"/>
        <w:suppressAutoHyphens/>
        <w:spacing w:line="10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ab/>
        <w:t>- подростки – в возрасте от 14 до 17 лет.</w:t>
      </w:r>
    </w:p>
    <w:p w:rsidR="00583F12" w:rsidRDefault="00583F12" w:rsidP="00583F12">
      <w:pPr>
        <w:widowControl w:val="0"/>
        <w:suppressAutoHyphens/>
        <w:spacing w:line="100" w:lineRule="atLeast"/>
        <w:jc w:val="both"/>
        <w:rPr>
          <w:sz w:val="27"/>
          <w:szCs w:val="27"/>
        </w:rPr>
      </w:pPr>
    </w:p>
    <w:p w:rsidR="00583F12" w:rsidRDefault="00583F12" w:rsidP="00583F12">
      <w:pPr>
        <w:widowControl w:val="0"/>
        <w:ind w:firstLine="70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5. Условия участия и сроки проведения Конкурса</w:t>
      </w:r>
    </w:p>
    <w:p w:rsidR="00583F12" w:rsidRDefault="00583F12" w:rsidP="00583F12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5.1 Рисунок должен быть выполнен на тему «Победа в Великой Отечественной войне 1941- 1945 гг.» на листе формата А</w:t>
      </w:r>
      <w:proofErr w:type="gramStart"/>
      <w:r>
        <w:rPr>
          <w:sz w:val="27"/>
          <w:szCs w:val="27"/>
        </w:rPr>
        <w:t>4</w:t>
      </w:r>
      <w:proofErr w:type="gramEnd"/>
      <w:r>
        <w:rPr>
          <w:sz w:val="27"/>
          <w:szCs w:val="27"/>
        </w:rPr>
        <w:t xml:space="preserve">. Рисунок может быть выполнен любыми материалами (карандаши, фломастеры, гуашь, акварель, пастель). </w:t>
      </w:r>
    </w:p>
    <w:p w:rsidR="00583F12" w:rsidRDefault="00583F12" w:rsidP="00583F12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5.2. Информация об авторе должна располагаться на обратной стороне рисунка. 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5.3. Количество </w:t>
      </w:r>
      <w:proofErr w:type="gramStart"/>
      <w:r>
        <w:rPr>
          <w:sz w:val="27"/>
          <w:szCs w:val="27"/>
        </w:rPr>
        <w:t>творческих работ, представленных на  Конкурс одним лицом не может</w:t>
      </w:r>
      <w:proofErr w:type="gramEnd"/>
      <w:r>
        <w:rPr>
          <w:sz w:val="27"/>
          <w:szCs w:val="27"/>
        </w:rPr>
        <w:t xml:space="preserve"> превышать 1 рисунок.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5.4. К рисунку прилагается заявка на участие в творческом конкурсе «Открытка ветерану»  (Приложение № 1).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5.5. Все присланные на Конкурс творческие работы становятся собственностью Организатора.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5.5. Конкурс проводится в несколько этапов: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этап</w:t>
      </w:r>
      <w:r>
        <w:rPr>
          <w:sz w:val="27"/>
          <w:szCs w:val="27"/>
        </w:rPr>
        <w:t xml:space="preserve">  (</w:t>
      </w:r>
      <w:proofErr w:type="gramEnd"/>
      <w:r>
        <w:rPr>
          <w:sz w:val="27"/>
          <w:szCs w:val="27"/>
        </w:rPr>
        <w:t>с 20 февраля по 26 февраля 2024г.) – информирование о сборе творческих работ для участия в Конкурсе посредством отправки писем и размещения информации в сети «Интернет».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proofErr w:type="gramStart"/>
      <w:r>
        <w:rPr>
          <w:b/>
          <w:sz w:val="27"/>
          <w:szCs w:val="27"/>
          <w:lang w:val="en-US"/>
        </w:rPr>
        <w:t>II</w:t>
      </w:r>
      <w:r>
        <w:rPr>
          <w:b/>
          <w:sz w:val="27"/>
          <w:szCs w:val="27"/>
        </w:rPr>
        <w:t xml:space="preserve"> этап</w:t>
      </w:r>
      <w:r>
        <w:rPr>
          <w:sz w:val="27"/>
          <w:szCs w:val="27"/>
        </w:rPr>
        <w:t xml:space="preserve">   (с 26 февраля по 22 марта 2024 г.)</w:t>
      </w:r>
      <w:proofErr w:type="gramEnd"/>
      <w:r>
        <w:rPr>
          <w:sz w:val="27"/>
          <w:szCs w:val="27"/>
        </w:rPr>
        <w:t xml:space="preserve">  - прием конкурсных работ по адресу: с. Верхнесадовое ул. Севастопольская, 82, общий отдел МА Верхнесадовского муниципального округа.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proofErr w:type="gramStart"/>
      <w:r>
        <w:rPr>
          <w:b/>
          <w:sz w:val="27"/>
          <w:szCs w:val="27"/>
          <w:lang w:val="en-US"/>
        </w:rPr>
        <w:t>III</w:t>
      </w:r>
      <w:r>
        <w:rPr>
          <w:b/>
          <w:sz w:val="27"/>
          <w:szCs w:val="27"/>
        </w:rPr>
        <w:t xml:space="preserve"> этап </w:t>
      </w:r>
      <w:r>
        <w:rPr>
          <w:sz w:val="27"/>
          <w:szCs w:val="27"/>
        </w:rPr>
        <w:t>(с 25 марта по 29 марта 2024 г.) – Организационный комитет Конкурса проверяет заявки на соответствие требованиям предъявляемым к работам участников Конкурса, и проводит их оценку, определяет победителей Конкурса.</w:t>
      </w:r>
      <w:proofErr w:type="gramEnd"/>
    </w:p>
    <w:p w:rsidR="00583F12" w:rsidRDefault="00583F12" w:rsidP="00583F12">
      <w:pPr>
        <w:widowControl w:val="0"/>
        <w:ind w:firstLine="708"/>
        <w:jc w:val="both"/>
        <w:rPr>
          <w:rFonts w:ascii="Arial" w:hAnsi="Arial" w:cs="Arial"/>
          <w:sz w:val="27"/>
          <w:szCs w:val="27"/>
        </w:rPr>
      </w:pPr>
      <w:proofErr w:type="gramStart"/>
      <w:r>
        <w:rPr>
          <w:b/>
          <w:sz w:val="27"/>
          <w:szCs w:val="27"/>
          <w:lang w:val="en-US"/>
        </w:rPr>
        <w:t>IV</w:t>
      </w:r>
      <w:r>
        <w:rPr>
          <w:b/>
          <w:sz w:val="27"/>
          <w:szCs w:val="27"/>
        </w:rPr>
        <w:t>этап</w:t>
      </w:r>
      <w:r>
        <w:rPr>
          <w:sz w:val="27"/>
          <w:szCs w:val="27"/>
        </w:rPr>
        <w:t xml:space="preserve">  (</w:t>
      </w:r>
      <w:proofErr w:type="gramEnd"/>
      <w:r>
        <w:rPr>
          <w:sz w:val="27"/>
          <w:szCs w:val="27"/>
        </w:rPr>
        <w:t>15 апреля 2024 г. ) – объявление и награждение победителей Конкурса.</w:t>
      </w:r>
      <w:r>
        <w:rPr>
          <w:rFonts w:ascii="Arial" w:hAnsi="Arial" w:cs="Arial"/>
          <w:sz w:val="27"/>
          <w:szCs w:val="27"/>
        </w:rPr>
        <w:t xml:space="preserve">  </w:t>
      </w:r>
      <w:r>
        <w:rPr>
          <w:sz w:val="27"/>
          <w:szCs w:val="27"/>
        </w:rPr>
        <w:t xml:space="preserve">Результаты Конкурса размещаются на официальном сайте МА Верхнесадовском МО </w:t>
      </w:r>
      <w:hyperlink r:id="rId5" w:history="1">
        <w:r>
          <w:rPr>
            <w:rStyle w:val="a3"/>
            <w:sz w:val="27"/>
            <w:szCs w:val="27"/>
            <w:lang w:val="en-US"/>
          </w:rPr>
          <w:t>www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wssovet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Arial" w:hAnsi="Arial" w:cs="Arial"/>
          <w:sz w:val="27"/>
          <w:szCs w:val="27"/>
        </w:rPr>
        <w:t xml:space="preserve"> 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5.6. Работы победителей Конкурса будут напечатаны на лицевой стороне открытки с целью дальнейшей передачи  труженикам тыла Великой Отечественной войны.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5.7.  Победители Конкурса награждаются  памятными подарками.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5.8. Выдача сертификатов, благодарностей и благодарственных писем, памятных подарков и т.д. участникам Конкурса, которые не стали победителями Конкурса, не предусмотрено. 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5.9. Задать вопросы  и связаться с организаторами можно по телефону               72-95-68 или по электронной почте </w:t>
      </w:r>
      <w:hyperlink r:id="rId6" w:history="1">
        <w:r>
          <w:rPr>
            <w:rStyle w:val="a3"/>
            <w:sz w:val="27"/>
            <w:szCs w:val="27"/>
            <w:lang w:val="en-US"/>
          </w:rPr>
          <w:t>wssovetob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 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5.10. Участник (родители, представители участника), подавая  творческую работу на Конкурс, подтверждает авторство рисунка и соглашается с тем, что она может быть опубликована в любых изданиях, опубликована в сети Интернет, показана любым способом на любых акциях и мероприятиях, проводимых Организатором, и не претендует на выплату авторского гонорара.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5.11.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Конкурса (законный представитель) обязуется разрешать их от </w:t>
      </w:r>
      <w:r>
        <w:rPr>
          <w:sz w:val="27"/>
          <w:szCs w:val="27"/>
        </w:rPr>
        <w:lastRenderedPageBreak/>
        <w:t>своего имени и за свой счет.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</w:p>
    <w:p w:rsidR="00583F12" w:rsidRDefault="00583F12" w:rsidP="00583F12">
      <w:pPr>
        <w:widowControl w:val="0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6. Конкурсная комиссия.</w:t>
      </w:r>
    </w:p>
    <w:p w:rsidR="00583F12" w:rsidRDefault="00583F12" w:rsidP="00583F12">
      <w:pPr>
        <w:widowControl w:val="0"/>
        <w:ind w:firstLine="708"/>
        <w:rPr>
          <w:sz w:val="27"/>
          <w:szCs w:val="27"/>
        </w:rPr>
      </w:pPr>
      <w:r>
        <w:rPr>
          <w:sz w:val="27"/>
          <w:szCs w:val="27"/>
        </w:rPr>
        <w:t>6.1. Председатель конкурсной комиссии:</w:t>
      </w:r>
    </w:p>
    <w:p w:rsidR="00583F12" w:rsidRDefault="00583F12" w:rsidP="00583F12">
      <w:pPr>
        <w:widowControl w:val="0"/>
        <w:ind w:firstLine="708"/>
        <w:rPr>
          <w:sz w:val="27"/>
          <w:szCs w:val="27"/>
        </w:rPr>
      </w:pPr>
      <w:r>
        <w:rPr>
          <w:sz w:val="27"/>
          <w:szCs w:val="27"/>
        </w:rPr>
        <w:t>Волосатов Вячеслав Анатольевич – заместитель Главы местной администрации Верхнесадовского МО.</w:t>
      </w:r>
    </w:p>
    <w:p w:rsidR="00583F12" w:rsidRDefault="00583F12" w:rsidP="00583F12">
      <w:pPr>
        <w:widowControl w:val="0"/>
        <w:ind w:firstLine="708"/>
        <w:rPr>
          <w:sz w:val="27"/>
          <w:szCs w:val="27"/>
        </w:rPr>
      </w:pPr>
      <w:r>
        <w:rPr>
          <w:sz w:val="27"/>
          <w:szCs w:val="27"/>
        </w:rPr>
        <w:t>6.2. Члены конкурсной комиссии:</w:t>
      </w:r>
    </w:p>
    <w:p w:rsidR="00583F12" w:rsidRDefault="00583F12" w:rsidP="00583F12">
      <w:pPr>
        <w:widowControl w:val="0"/>
        <w:ind w:firstLine="708"/>
        <w:rPr>
          <w:sz w:val="27"/>
          <w:szCs w:val="27"/>
        </w:rPr>
      </w:pPr>
      <w:r>
        <w:rPr>
          <w:sz w:val="27"/>
          <w:szCs w:val="27"/>
        </w:rPr>
        <w:t>- Шульга Нина Васильевна – методист музея – диорамы «4 –й сектор обороны Севастополя 1941-1942 гг.», член общественного Совета Верхнесадовского МО;</w:t>
      </w:r>
    </w:p>
    <w:p w:rsidR="00583F12" w:rsidRDefault="00583F12" w:rsidP="00583F12">
      <w:pPr>
        <w:widowControl w:val="0"/>
        <w:ind w:firstLine="708"/>
        <w:rPr>
          <w:sz w:val="27"/>
          <w:szCs w:val="27"/>
        </w:rPr>
      </w:pPr>
      <w:r>
        <w:rPr>
          <w:sz w:val="27"/>
          <w:szCs w:val="27"/>
        </w:rPr>
        <w:t>- Красавина Людмила Николаевна – преподаватель ГБОУ «СОШ № 52 им. Ф.Д. Безрукова»;</w:t>
      </w:r>
    </w:p>
    <w:p w:rsidR="00583F12" w:rsidRDefault="00583F12" w:rsidP="00583F12">
      <w:pPr>
        <w:widowControl w:val="0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Шепелева</w:t>
      </w:r>
      <w:proofErr w:type="spellEnd"/>
      <w:r>
        <w:rPr>
          <w:sz w:val="27"/>
          <w:szCs w:val="27"/>
        </w:rPr>
        <w:t xml:space="preserve"> Людмила Владимировна  –  сотрудник  библиотеки – филиала № 38 с. Верхнесадовое;</w:t>
      </w:r>
    </w:p>
    <w:p w:rsidR="00583F12" w:rsidRDefault="00583F12" w:rsidP="00583F12">
      <w:pPr>
        <w:widowControl w:val="0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Кулькина</w:t>
      </w:r>
      <w:proofErr w:type="spellEnd"/>
      <w:r>
        <w:rPr>
          <w:sz w:val="27"/>
          <w:szCs w:val="27"/>
        </w:rPr>
        <w:t xml:space="preserve"> Евгения Александровна – начальник общего отдела местной администрации Верхнесадовского МО.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</w:p>
    <w:p w:rsidR="00583F12" w:rsidRDefault="00583F12" w:rsidP="00583F12">
      <w:pPr>
        <w:widowControl w:val="0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7. Критерии оценки творческих работ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7.1. Основными критериями оценки творческих работ являются: соответствие тематике конкурса; качество оформления; аккуратность оформления; оригинальность раскрытия темы. 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7.2.  Творческая работа не должна содержать скрытой и явной рекламы.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7.3. Конкурсная комиссия оценивает конкурсные работы и определяет 3-х победителей Конкурса по каждой возрастной категории. Решение конкурсной комиссии о победителях Конкурса принимается на основании  итоговых оценок каждого из участников и оформляется протоколом (Приложение № 2).</w:t>
      </w:r>
    </w:p>
    <w:p w:rsidR="00583F12" w:rsidRDefault="00583F12" w:rsidP="00583F12">
      <w:pPr>
        <w:widowControl w:val="0"/>
        <w:ind w:firstLine="708"/>
        <w:jc w:val="center"/>
        <w:rPr>
          <w:b/>
          <w:sz w:val="27"/>
          <w:szCs w:val="27"/>
        </w:rPr>
      </w:pPr>
    </w:p>
    <w:p w:rsidR="00583F12" w:rsidRDefault="00583F12" w:rsidP="00583F12">
      <w:pPr>
        <w:widowControl w:val="0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8. Условия финансирования</w:t>
      </w:r>
    </w:p>
    <w:p w:rsidR="00583F12" w:rsidRDefault="00583F12" w:rsidP="00583F1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8.1. Финансирование осуществляется за счет средств бюджета внутригородского муниципального образования города Севастополя – Верхнесадовский муниципальный округ, выделенных  на реализацию муниципальной программы </w:t>
      </w:r>
      <w:r>
        <w:rPr>
          <w:rFonts w:eastAsia="Calibri"/>
          <w:sz w:val="27"/>
          <w:szCs w:val="27"/>
          <w:lang w:eastAsia="en-US"/>
        </w:rPr>
        <w:t>«Военно – патриотическое воспитание детей и молодежи, проживающих во внутригородском муниципальном образовании города Севастополя – Верхнесадовский муниципальный округ».</w:t>
      </w:r>
    </w:p>
    <w:p w:rsidR="00434E43" w:rsidRDefault="00434E43">
      <w:bookmarkStart w:id="0" w:name="_GoBack"/>
      <w:bookmarkEnd w:id="0"/>
    </w:p>
    <w:sectPr w:rsidR="0043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12"/>
    <w:rsid w:val="00434E43"/>
    <w:rsid w:val="005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ssovetob@mail.ru" TargetMode="External"/><Relationship Id="rId5" Type="http://schemas.openxmlformats.org/officeDocument/2006/relationships/hyperlink" Target="http://www.ws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2024-02-19T12:47:00Z</dcterms:created>
  <dcterms:modified xsi:type="dcterms:W3CDTF">2024-02-19T12:47:00Z</dcterms:modified>
</cp:coreProperties>
</file>